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bookmarkStart w:id="0" w:name="_GoBack"/>
      <w:bookmarkEnd w:id="0"/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 Nº 001/201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EXTRATO - RATIFICAÇÃO – Artigo 26, da Lei 8.666/</w:t>
      </w:r>
      <w:proofErr w:type="gramStart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93</w:t>
      </w:r>
      <w:proofErr w:type="gramEnd"/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É dispensável a licitação para as despesas abaixo especificadas, devidamente justificadas, com fundamento no artigo 24, </w:t>
      </w:r>
      <w:proofErr w:type="spellStart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proofErr w:type="spellEnd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Lei 8.666/93, com suas alterações posteriores, e em conformidade com o parecer jurídico acostado aos autos, </w:t>
      </w:r>
      <w:proofErr w:type="gramStart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exigência do artigo 38, inciso VI</w:t>
      </w:r>
      <w:proofErr w:type="gramEnd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mesmo diploma legal.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CREDOR: </w:t>
      </w:r>
      <w:proofErr w:type="gramStart"/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>AUTO POSTO</w:t>
      </w:r>
      <w:proofErr w:type="gramEnd"/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 DE TABATINGA </w:t>
      </w:r>
      <w:proofErr w:type="spellStart"/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à Rua Prudente de Morais,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0, Centro, Tabatinga/SP, CEP 14910-000.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CNPJ nº </w:t>
      </w:r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>71.991.293/0001-64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nº 001/2015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Valor: R$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776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Dezessete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setecentos e setenta e seis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Contratação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emergencial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empresa para o fornecimento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Combustível (Etanol e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Gasolina comum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atender o abastecimento da frota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CREDOR: </w:t>
      </w:r>
      <w:r w:rsidRPr="00567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POSTO DE COMBUSTÍVEIS </w:t>
      </w:r>
      <w:proofErr w:type="spellStart"/>
      <w:r w:rsidRPr="0056751D">
        <w:rPr>
          <w:rFonts w:ascii="Times New Roman" w:eastAsia="Times New Roman" w:hAnsi="Times New Roman" w:cs="Times New Roman"/>
          <w:sz w:val="24"/>
          <w:szCs w:val="24"/>
          <w:lang w:eastAsia="pt-BR"/>
        </w:rPr>
        <w:t>TABAVE</w:t>
      </w:r>
      <w:proofErr w:type="spellEnd"/>
      <w:r w:rsidRPr="00567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6751D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localizada à </w:t>
      </w:r>
      <w:r w:rsidRPr="00F90F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Avenida Professor Dirceu </w:t>
      </w:r>
      <w:proofErr w:type="spellStart"/>
      <w:r w:rsidRPr="00F90FC2">
        <w:rPr>
          <w:rFonts w:ascii="Times New Roman" w:eastAsia="Times New Roman" w:hAnsi="Times New Roman" w:cs="Times New Roman"/>
          <w:sz w:val="24"/>
          <w:szCs w:val="24"/>
          <w:lang w:eastAsia="pt-BR"/>
        </w:rPr>
        <w:t>Sgarbi</w:t>
      </w:r>
      <w:proofErr w:type="spellEnd"/>
      <w:r w:rsidRPr="00F90FC2">
        <w:rPr>
          <w:rFonts w:ascii="Times New Roman" w:eastAsia="Times New Roman" w:hAnsi="Times New Roman" w:cs="Times New Roman"/>
          <w:sz w:val="24"/>
          <w:szCs w:val="24"/>
          <w:lang w:eastAsia="pt-BR"/>
        </w:rPr>
        <w:t>, 106, Jardim Planalto, Tabatinga/SP, CEP: 14.910-000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CNPJ nº </w:t>
      </w:r>
      <w:r w:rsidRPr="00F90FC2">
        <w:rPr>
          <w:rFonts w:ascii="Times New Roman" w:eastAsia="Times New Roman" w:hAnsi="Times New Roman" w:cs="Times New Roman"/>
          <w:sz w:val="24"/>
          <w:szCs w:val="24"/>
          <w:lang w:eastAsia="pt-BR"/>
        </w:rPr>
        <w:t>04.841.555/0001-17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nº 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/2015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Valor: R$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44.550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Quarenta e quatro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quinhentos e cinquenta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reais).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Contratação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emergencial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empresa para o fornecimento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Combustível (Diesel S-10),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atender o abastecimento da frota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2. Revogam-se as disposições em contrário.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Tabatinga,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Rafael Jacob Camargo</w:t>
      </w:r>
    </w:p>
    <w:p w:rsidR="00A92AC8" w:rsidRPr="005115B2" w:rsidRDefault="00A92AC8" w:rsidP="00A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40F46" w:rsidRPr="00A92AC8" w:rsidRDefault="00D40F46" w:rsidP="00A92AC8">
      <w:pPr>
        <w:rPr>
          <w:rFonts w:ascii="Times New Roman" w:hAnsi="Times New Roman" w:cs="Times New Roman"/>
        </w:rPr>
      </w:pPr>
    </w:p>
    <w:sectPr w:rsidR="00D40F46" w:rsidRPr="00A92AC8" w:rsidSect="00A92AC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C8" w:rsidRDefault="00A92AC8" w:rsidP="00A92AC8">
      <w:pPr>
        <w:spacing w:after="0" w:line="240" w:lineRule="auto"/>
      </w:pPr>
      <w:r>
        <w:separator/>
      </w:r>
    </w:p>
  </w:endnote>
  <w:endnote w:type="continuationSeparator" w:id="0">
    <w:p w:rsidR="00A92AC8" w:rsidRDefault="00A92AC8" w:rsidP="00A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C8" w:rsidRDefault="00A92AC8" w:rsidP="00A92AC8">
      <w:pPr>
        <w:spacing w:after="0" w:line="240" w:lineRule="auto"/>
      </w:pPr>
      <w:r>
        <w:separator/>
      </w:r>
    </w:p>
  </w:footnote>
  <w:footnote w:type="continuationSeparator" w:id="0">
    <w:p w:rsidR="00A92AC8" w:rsidRDefault="00A92AC8" w:rsidP="00A9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9"/>
    <w:rsid w:val="000004C9"/>
    <w:rsid w:val="00081319"/>
    <w:rsid w:val="0010113A"/>
    <w:rsid w:val="001836EB"/>
    <w:rsid w:val="001C004A"/>
    <w:rsid w:val="001C13B0"/>
    <w:rsid w:val="00214C9E"/>
    <w:rsid w:val="002F2E80"/>
    <w:rsid w:val="003304E9"/>
    <w:rsid w:val="00332243"/>
    <w:rsid w:val="00370311"/>
    <w:rsid w:val="00453693"/>
    <w:rsid w:val="004933FE"/>
    <w:rsid w:val="004E1152"/>
    <w:rsid w:val="0058194E"/>
    <w:rsid w:val="005D60EF"/>
    <w:rsid w:val="005F1727"/>
    <w:rsid w:val="005F2FA3"/>
    <w:rsid w:val="00607E5A"/>
    <w:rsid w:val="00684B7A"/>
    <w:rsid w:val="006F3F6F"/>
    <w:rsid w:val="006F6684"/>
    <w:rsid w:val="00722BA9"/>
    <w:rsid w:val="00746995"/>
    <w:rsid w:val="007936BB"/>
    <w:rsid w:val="007B4A3B"/>
    <w:rsid w:val="007E152D"/>
    <w:rsid w:val="00807128"/>
    <w:rsid w:val="008176A3"/>
    <w:rsid w:val="009209EF"/>
    <w:rsid w:val="009458DD"/>
    <w:rsid w:val="009906DB"/>
    <w:rsid w:val="009B1686"/>
    <w:rsid w:val="00A32413"/>
    <w:rsid w:val="00A36983"/>
    <w:rsid w:val="00A831A9"/>
    <w:rsid w:val="00A92AC8"/>
    <w:rsid w:val="00AC2CA0"/>
    <w:rsid w:val="00AE7F5E"/>
    <w:rsid w:val="00B2532D"/>
    <w:rsid w:val="00B40B05"/>
    <w:rsid w:val="00B50127"/>
    <w:rsid w:val="00B9155C"/>
    <w:rsid w:val="00B95F49"/>
    <w:rsid w:val="00BE62CF"/>
    <w:rsid w:val="00CB0B71"/>
    <w:rsid w:val="00CD4F28"/>
    <w:rsid w:val="00D40F46"/>
    <w:rsid w:val="00DA1E3A"/>
    <w:rsid w:val="00E54620"/>
    <w:rsid w:val="00EB1683"/>
    <w:rsid w:val="00ED790C"/>
    <w:rsid w:val="00F57D8F"/>
    <w:rsid w:val="00F7785D"/>
    <w:rsid w:val="00F956B6"/>
    <w:rsid w:val="00FA6FF9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9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AC8"/>
  </w:style>
  <w:style w:type="paragraph" w:styleId="Rodap">
    <w:name w:val="footer"/>
    <w:basedOn w:val="Normal"/>
    <w:link w:val="RodapChar"/>
    <w:uiPriority w:val="99"/>
    <w:unhideWhenUsed/>
    <w:rsid w:val="00A9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9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AC8"/>
  </w:style>
  <w:style w:type="paragraph" w:styleId="Rodap">
    <w:name w:val="footer"/>
    <w:basedOn w:val="Normal"/>
    <w:link w:val="RodapChar"/>
    <w:uiPriority w:val="99"/>
    <w:unhideWhenUsed/>
    <w:rsid w:val="00A9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22</cp:revision>
  <cp:lastPrinted>2014-11-04T17:14:00Z</cp:lastPrinted>
  <dcterms:created xsi:type="dcterms:W3CDTF">2014-10-10T13:04:00Z</dcterms:created>
  <dcterms:modified xsi:type="dcterms:W3CDTF">2016-01-05T14:33:00Z</dcterms:modified>
</cp:coreProperties>
</file>